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3733" w:rsidRDefault="00F15F5C" w:rsidP="007A3733">
      <w:pPr>
        <w:pStyle w:val="Tytu"/>
        <w:jc w:val="center"/>
        <w:rPr>
          <w:sz w:val="48"/>
        </w:rPr>
      </w:pPr>
      <w:bookmarkStart w:id="0" w:name="_GoBack"/>
      <w:bookmarkEnd w:id="0"/>
      <w:r>
        <w:rPr>
          <w:sz w:val="48"/>
        </w:rPr>
        <w:t>Modelowanie części w ZW3D</w:t>
      </w:r>
    </w:p>
    <w:p w:rsidR="007A3733" w:rsidRDefault="007A3733" w:rsidP="007A3733"/>
    <w:p w:rsidR="007A3733" w:rsidRDefault="00B51F3B" w:rsidP="007A3733">
      <w:pPr>
        <w:pStyle w:val="Nagwek1"/>
      </w:pPr>
      <w:r>
        <w:t>Modelowanie części typu korpus</w:t>
      </w:r>
    </w:p>
    <w:p w:rsidR="00B51F3B" w:rsidRDefault="00B51F3B" w:rsidP="00B51F3B">
      <w:r>
        <w:t xml:space="preserve">Wykorzystując umiejętności zdobyte podczas poprzednich zajęć, utwórz nowy plik części (nazwa oraz lokalizacja według wskazania prowadzącego). Na płaszczyźnie </w:t>
      </w:r>
      <w:r w:rsidRPr="00B51F3B">
        <w:rPr>
          <w:b/>
        </w:rPr>
        <w:t>XY</w:t>
      </w:r>
      <w:r>
        <w:t xml:space="preserve"> utworzymy szkic jak na rysunku 1, zwracając uwagę na </w:t>
      </w:r>
      <w:r w:rsidRPr="00D55302">
        <w:rPr>
          <w:b/>
        </w:rPr>
        <w:t>położenie osi układu współrzędnych</w:t>
      </w:r>
      <w:r>
        <w:t xml:space="preserve">, wymiary oraz więzy geometryczne. </w:t>
      </w:r>
    </w:p>
    <w:p w:rsidR="00B51F3B" w:rsidRDefault="00B51F3B" w:rsidP="00B51F3B">
      <w:r>
        <w:t>Zwróćmy uwagę, iż środek prostokąta jest w środku układu współrzędnych. Do narysowania prostokąta wykorzystamy sposób wprowadzania prostokąta oparty na jego środku (</w:t>
      </w:r>
      <w:r>
        <w:rPr>
          <w:noProof/>
          <w:lang w:eastAsia="pl-PL"/>
        </w:rPr>
        <w:drawing>
          <wp:inline distT="0" distB="0" distL="0" distR="0" wp14:anchorId="5565C94D" wp14:editId="3EBB8913">
            <wp:extent cx="969065" cy="285750"/>
            <wp:effectExtent l="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87959" cy="291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).</w:t>
      </w:r>
    </w:p>
    <w:p w:rsidR="00EB398A" w:rsidRDefault="00B51F3B" w:rsidP="007A0D20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4D6EE0EE" wp14:editId="31B7D790">
            <wp:extent cx="3935187" cy="3085465"/>
            <wp:effectExtent l="0" t="0" r="8255" b="63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38144" cy="3087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F3B" w:rsidRDefault="00EB398A" w:rsidP="00EB398A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</w:t>
      </w:r>
      <w:r w:rsidR="007A07CC">
        <w:rPr>
          <w:noProof/>
        </w:rPr>
        <w:fldChar w:fldCharType="end"/>
      </w:r>
      <w:r>
        <w:t xml:space="preserve"> Szkic kształtu korpusu</w:t>
      </w:r>
    </w:p>
    <w:p w:rsidR="00B51F3B" w:rsidRPr="00EB398A" w:rsidRDefault="00EB398A" w:rsidP="00B51F3B">
      <w:pPr>
        <w:rPr>
          <w:b/>
        </w:rPr>
      </w:pPr>
      <w:r>
        <w:t xml:space="preserve">Wychodzimy ze szkicu- </w:t>
      </w:r>
      <w:r>
        <w:rPr>
          <w:noProof/>
          <w:lang w:eastAsia="pl-PL"/>
        </w:rPr>
        <w:drawing>
          <wp:inline distT="0" distB="0" distL="0" distR="0" wp14:anchorId="299154EF" wp14:editId="4E296D33">
            <wp:extent cx="215900" cy="255155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996" cy="293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Następnie wykorzystamy funkcję wyciągnięcie i wyciągniemy szkic na 120 mm w górę, zgodnie ze </w:t>
      </w:r>
      <w:r w:rsidR="00CF0373">
        <w:t>zwrotem</w:t>
      </w:r>
      <w:r>
        <w:t xml:space="preserve"> osi Z. (</w:t>
      </w:r>
      <w:r>
        <w:rPr>
          <w:noProof/>
          <w:lang w:eastAsia="pl-PL"/>
        </w:rPr>
        <w:drawing>
          <wp:inline distT="0" distB="0" distL="0" distR="0" wp14:anchorId="7B6237E6" wp14:editId="79D9277F">
            <wp:extent cx="704850" cy="128771"/>
            <wp:effectExtent l="0" t="0" r="0" b="508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8040" cy="13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).</w:t>
      </w:r>
    </w:p>
    <w:p w:rsidR="00EA35A4" w:rsidRDefault="00EA35A4" w:rsidP="00EA35A4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30677BA" wp14:editId="5A2C1CCB">
            <wp:extent cx="3089275" cy="1996988"/>
            <wp:effectExtent l="0" t="0" r="0" b="381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94799" cy="200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F5C" w:rsidRDefault="00EA35A4" w:rsidP="00EA35A4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</w:t>
      </w:r>
      <w:r w:rsidR="007A07CC">
        <w:rPr>
          <w:noProof/>
        </w:rPr>
        <w:fldChar w:fldCharType="end"/>
      </w:r>
      <w:r>
        <w:t xml:space="preserve"> Zarys korpusu</w:t>
      </w:r>
    </w:p>
    <w:p w:rsidR="00EA35A4" w:rsidRDefault="00EA35A4" w:rsidP="00EA35A4">
      <w:r>
        <w:t xml:space="preserve">Następnym krokiem będzie zaokrąglenie krawędzi bryły. </w:t>
      </w:r>
      <w:r w:rsidR="007A0D20">
        <w:t>Zaokrąglimy wskazane na rysunku 3 krawędzie promieniem 25.</w:t>
      </w:r>
    </w:p>
    <w:p w:rsidR="007A0D20" w:rsidRDefault="007A0D20" w:rsidP="007A0D20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190F9241" wp14:editId="056A8C54">
            <wp:extent cx="3010096" cy="2611755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23137" cy="262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D20" w:rsidRDefault="007A0D20" w:rsidP="007A0D20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3</w:t>
      </w:r>
      <w:r w:rsidR="007A07CC">
        <w:rPr>
          <w:noProof/>
        </w:rPr>
        <w:fldChar w:fldCharType="end"/>
      </w:r>
      <w:r>
        <w:t xml:space="preserve"> Zaokrąglenie krawędzi</w:t>
      </w:r>
    </w:p>
    <w:p w:rsidR="007A0D20" w:rsidRDefault="007A0D20" w:rsidP="007A0D20">
      <w:pPr>
        <w:rPr>
          <w:noProof/>
          <w:lang w:eastAsia="pl-PL"/>
        </w:rPr>
      </w:pPr>
      <w:r>
        <w:t xml:space="preserve">Teraz utworzymy obiekt cienkościenny z naszej bryły. Wybieramy funkcję </w:t>
      </w:r>
      <w:r>
        <w:br/>
      </w:r>
      <w:r>
        <w:rPr>
          <w:i/>
        </w:rPr>
        <w:t>Skorupa-</w:t>
      </w:r>
      <w:r w:rsidRPr="007A0D20">
        <w:rPr>
          <w:noProof/>
          <w:lang w:eastAsia="pl-PL"/>
        </w:rPr>
        <w:t xml:space="preserve"> </w:t>
      </w:r>
      <w:r>
        <w:rPr>
          <w:noProof/>
          <w:lang w:eastAsia="pl-PL"/>
        </w:rPr>
        <w:drawing>
          <wp:inline distT="0" distB="0" distL="0" distR="0" wp14:anchorId="6EAA8C57" wp14:editId="523DBB9B">
            <wp:extent cx="284914" cy="393700"/>
            <wp:effectExtent l="0" t="0" r="1270" b="635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8455" cy="41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t>.</w:t>
      </w:r>
      <w:r w:rsidR="00EF365E">
        <w:rPr>
          <w:noProof/>
          <w:lang w:eastAsia="pl-PL"/>
        </w:rPr>
        <w:t xml:space="preserve"> Jako </w:t>
      </w:r>
      <w:r w:rsidR="00EF365E" w:rsidRPr="00EF365E">
        <w:rPr>
          <w:i/>
          <w:noProof/>
          <w:lang w:eastAsia="pl-PL"/>
        </w:rPr>
        <w:t xml:space="preserve">kształt S </w:t>
      </w:r>
      <w:r w:rsidR="00EF365E">
        <w:rPr>
          <w:noProof/>
          <w:lang w:eastAsia="pl-PL"/>
        </w:rPr>
        <w:t xml:space="preserve">wybieramy naszą bryłę, </w:t>
      </w:r>
      <w:r w:rsidR="00EF365E" w:rsidRPr="00EF365E">
        <w:rPr>
          <w:i/>
          <w:noProof/>
          <w:lang w:eastAsia="pl-PL"/>
        </w:rPr>
        <w:t>grubość T</w:t>
      </w:r>
      <w:r w:rsidR="00EF365E">
        <w:rPr>
          <w:noProof/>
          <w:lang w:eastAsia="pl-PL"/>
        </w:rPr>
        <w:t xml:space="preserve"> -10 mm, a jako </w:t>
      </w:r>
      <w:r w:rsidR="00EF365E" w:rsidRPr="00EF365E">
        <w:rPr>
          <w:i/>
          <w:noProof/>
          <w:lang w:eastAsia="pl-PL"/>
        </w:rPr>
        <w:t>Otwarcia</w:t>
      </w:r>
      <w:r w:rsidR="00EF365E">
        <w:rPr>
          <w:noProof/>
          <w:lang w:eastAsia="pl-PL"/>
        </w:rPr>
        <w:t xml:space="preserve"> wskazujemy górną ścianę bryły.</w:t>
      </w:r>
    </w:p>
    <w:p w:rsidR="00EF365E" w:rsidRDefault="00EF365E" w:rsidP="00EF365E">
      <w:pPr>
        <w:keepNext/>
      </w:pPr>
      <w:r>
        <w:rPr>
          <w:noProof/>
          <w:lang w:eastAsia="pl-PL"/>
        </w:rPr>
        <w:lastRenderedPageBreak/>
        <w:drawing>
          <wp:inline distT="0" distB="0" distL="0" distR="0" wp14:anchorId="0A2495C0" wp14:editId="38919655">
            <wp:extent cx="4664075" cy="2894330"/>
            <wp:effectExtent l="0" t="0" r="3175" b="127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65E" w:rsidRPr="007A0D20" w:rsidRDefault="00EF365E" w:rsidP="00EF365E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4</w:t>
      </w:r>
      <w:r w:rsidR="007A07CC">
        <w:rPr>
          <w:noProof/>
        </w:rPr>
        <w:fldChar w:fldCharType="end"/>
      </w:r>
      <w:r>
        <w:t xml:space="preserve"> Definicja skorupy</w:t>
      </w:r>
    </w:p>
    <w:p w:rsidR="0000344A" w:rsidRDefault="0000344A" w:rsidP="0000344A">
      <w:pPr>
        <w:rPr>
          <w:lang w:eastAsia="ko-KR"/>
        </w:rPr>
      </w:pPr>
    </w:p>
    <w:p w:rsidR="00EF365E" w:rsidRDefault="00EF365E" w:rsidP="00EF365E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33F67807" wp14:editId="11678102">
            <wp:extent cx="1947244" cy="2622550"/>
            <wp:effectExtent l="0" t="0" r="0" b="635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82236" cy="266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645" w:rsidRDefault="00EF365E" w:rsidP="00EF365E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5</w:t>
      </w:r>
      <w:r w:rsidR="007A07CC">
        <w:rPr>
          <w:noProof/>
        </w:rPr>
        <w:fldChar w:fldCharType="end"/>
      </w:r>
      <w:r>
        <w:t xml:space="preserve"> Okienko definicji</w:t>
      </w:r>
    </w:p>
    <w:p w:rsidR="00230EE9" w:rsidRDefault="00230EE9" w:rsidP="00230EE9"/>
    <w:p w:rsidR="00230EE9" w:rsidRDefault="00230EE9" w:rsidP="00230EE9">
      <w:r>
        <w:t>Efekt tej operacji powinien wyglądać tak:</w:t>
      </w:r>
    </w:p>
    <w:p w:rsidR="00230EE9" w:rsidRDefault="00230EE9" w:rsidP="00230EE9"/>
    <w:p w:rsidR="007D5EA2" w:rsidRDefault="00230EE9" w:rsidP="007D5EA2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1DF7C02D" wp14:editId="44943D96">
            <wp:extent cx="2254250" cy="2206679"/>
            <wp:effectExtent l="0" t="0" r="0" b="317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76522" cy="222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EE9" w:rsidRDefault="007D5EA2" w:rsidP="007D5EA2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6</w:t>
      </w:r>
      <w:r w:rsidR="007A07CC">
        <w:rPr>
          <w:noProof/>
        </w:rPr>
        <w:fldChar w:fldCharType="end"/>
      </w:r>
      <w:r>
        <w:t xml:space="preserve"> Efekt działania funkcji skorupa</w:t>
      </w:r>
    </w:p>
    <w:p w:rsidR="007D5EA2" w:rsidRDefault="007D5EA2" w:rsidP="007D5EA2"/>
    <w:p w:rsidR="007D5EA2" w:rsidRDefault="007D5EA2" w:rsidP="007D5EA2">
      <w:r>
        <w:t>Na bocznej ścianie korpusu (</w:t>
      </w:r>
      <w:r>
        <w:rPr>
          <w:b/>
        </w:rPr>
        <w:t>zwróćmy uwagę na położenie osi układu współrzędnych</w:t>
      </w:r>
      <w:r>
        <w:t>)  wstawmy następujący szkic:.</w:t>
      </w:r>
    </w:p>
    <w:p w:rsidR="007D5EA2" w:rsidRDefault="007D5EA2" w:rsidP="007D5EA2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4A565194" wp14:editId="6C847F8B">
            <wp:extent cx="3158182" cy="2438400"/>
            <wp:effectExtent l="0" t="0" r="4445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61615" cy="244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EA2" w:rsidRDefault="007D5EA2" w:rsidP="007D5EA2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7</w:t>
      </w:r>
      <w:r w:rsidR="007A07CC">
        <w:rPr>
          <w:noProof/>
        </w:rPr>
        <w:fldChar w:fldCharType="end"/>
      </w:r>
      <w:r>
        <w:t xml:space="preserve"> Kolejny szkic</w:t>
      </w:r>
    </w:p>
    <w:p w:rsidR="002233FC" w:rsidRPr="002233FC" w:rsidRDefault="002233FC" w:rsidP="002233FC"/>
    <w:p w:rsidR="007D5EA2" w:rsidRDefault="007D5EA2" w:rsidP="007D5EA2"/>
    <w:p w:rsidR="003A2398" w:rsidRDefault="003A2398" w:rsidP="007D5EA2">
      <w:r>
        <w:t>Powyższy szkic  (rys. 7) wyciągamy na 30 mm na zewnątrz modelu.   Efekt wygląda tak:</w:t>
      </w:r>
    </w:p>
    <w:p w:rsidR="003A2398" w:rsidRDefault="003A2398" w:rsidP="003A2398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A46884E" wp14:editId="6EE7DD58">
            <wp:extent cx="2492138" cy="1699201"/>
            <wp:effectExtent l="0" t="0" r="381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11151" cy="171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EA2" w:rsidRDefault="003A2398" w:rsidP="003A2398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8</w:t>
      </w:r>
      <w:r w:rsidR="007A07CC">
        <w:rPr>
          <w:noProof/>
        </w:rPr>
        <w:fldChar w:fldCharType="end"/>
      </w:r>
      <w:r>
        <w:t xml:space="preserve"> Wyciągnięcie</w:t>
      </w:r>
    </w:p>
    <w:p w:rsidR="003A2398" w:rsidRDefault="003A2398" w:rsidP="003A2398">
      <w:pPr>
        <w:rPr>
          <w:lang w:eastAsia="ko-KR"/>
        </w:rPr>
      </w:pPr>
    </w:p>
    <w:p w:rsidR="00A44A2B" w:rsidRDefault="003A2398" w:rsidP="003A2398">
      <w:pPr>
        <w:rPr>
          <w:lang w:eastAsia="ko-KR"/>
        </w:rPr>
      </w:pPr>
      <w:r>
        <w:rPr>
          <w:lang w:eastAsia="ko-KR"/>
        </w:rPr>
        <w:lastRenderedPageBreak/>
        <w:t>Wykorzystując  poz</w:t>
      </w:r>
      <w:r w:rsidR="001F5F96">
        <w:rPr>
          <w:lang w:eastAsia="ko-KR"/>
        </w:rPr>
        <w:t xml:space="preserve">naną wcześniej </w:t>
      </w:r>
      <w:r w:rsidR="00C51F44">
        <w:rPr>
          <w:lang w:eastAsia="ko-KR"/>
        </w:rPr>
        <w:t>funkcję pochylenie,  nadajmy</w:t>
      </w:r>
      <w:r w:rsidR="001F5F96">
        <w:rPr>
          <w:lang w:eastAsia="ko-KR"/>
        </w:rPr>
        <w:t xml:space="preserve"> kąt pochylenia na wstawione wyciągnięcie</w:t>
      </w:r>
      <w:r w:rsidR="00C51F44">
        <w:rPr>
          <w:lang w:eastAsia="ko-KR"/>
        </w:rPr>
        <w:t xml:space="preserve">, równy </w:t>
      </w:r>
      <w:r w:rsidR="00A44A2B">
        <w:rPr>
          <w:lang w:eastAsia="ko-KR"/>
        </w:rPr>
        <w:t>-</w:t>
      </w:r>
      <w:r w:rsidR="00C51F44">
        <w:rPr>
          <w:lang w:eastAsia="ko-KR"/>
        </w:rPr>
        <w:t>10</w:t>
      </w:r>
      <w:r w:rsidR="00C51F44">
        <w:rPr>
          <w:vertAlign w:val="superscript"/>
          <w:lang w:eastAsia="ko-KR"/>
        </w:rPr>
        <w:t>o</w:t>
      </w:r>
      <w:r w:rsidR="00C51F44">
        <w:rPr>
          <w:lang w:eastAsia="ko-KR"/>
        </w:rPr>
        <w:t xml:space="preserve">. Jako  powierzchnię odniesienia zaznaczymy powierzchnię  czołową wyciągnięcia, jak na rysunku 9. </w:t>
      </w:r>
    </w:p>
    <w:p w:rsidR="00A44A2B" w:rsidRDefault="00A44A2B" w:rsidP="00A44A2B">
      <w:pPr>
        <w:jc w:val="center"/>
        <w:rPr>
          <w:lang w:eastAsia="ko-KR"/>
        </w:rPr>
      </w:pPr>
      <w:r>
        <w:rPr>
          <w:noProof/>
          <w:lang w:eastAsia="pl-PL"/>
        </w:rPr>
        <w:drawing>
          <wp:inline distT="0" distB="0" distL="0" distR="0" wp14:anchorId="6235FABD" wp14:editId="4BE11760">
            <wp:extent cx="2755900" cy="2104505"/>
            <wp:effectExtent l="0" t="0" r="635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2676" t="24444" r="29883" b="24734"/>
                    <a:stretch/>
                  </pic:blipFill>
                  <pic:spPr bwMode="auto">
                    <a:xfrm>
                      <a:off x="0" y="0"/>
                      <a:ext cx="2763434" cy="2110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398" w:rsidRDefault="003A2398" w:rsidP="003A2398">
      <w:pPr>
        <w:rPr>
          <w:lang w:eastAsia="ko-KR"/>
        </w:rPr>
      </w:pPr>
    </w:p>
    <w:p w:rsidR="00A44A2B" w:rsidRDefault="00A44A2B" w:rsidP="003A2398">
      <w:pPr>
        <w:rPr>
          <w:lang w:eastAsia="ko-KR"/>
        </w:rPr>
      </w:pPr>
      <w:r>
        <w:rPr>
          <w:lang w:eastAsia="ko-KR"/>
        </w:rPr>
        <w:t>Efekt powinien wyglądać następująco :</w:t>
      </w:r>
    </w:p>
    <w:p w:rsidR="00A44A2B" w:rsidRDefault="00A44A2B" w:rsidP="00A44A2B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15D072B7" wp14:editId="78CDA3BA">
            <wp:extent cx="1978025" cy="2066087"/>
            <wp:effectExtent l="0" t="0" r="3175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80638" cy="206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A2B" w:rsidRDefault="00A44A2B" w:rsidP="00A44A2B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9</w:t>
      </w:r>
      <w:r w:rsidR="007A07CC">
        <w:rPr>
          <w:noProof/>
        </w:rPr>
        <w:fldChar w:fldCharType="end"/>
      </w:r>
      <w:r>
        <w:t xml:space="preserve"> Pochylenie wyciągnięcia</w:t>
      </w:r>
    </w:p>
    <w:p w:rsidR="00A44A2B" w:rsidRDefault="00A44A2B" w:rsidP="00A44A2B">
      <w:pPr>
        <w:rPr>
          <w:lang w:eastAsia="ko-KR"/>
        </w:rPr>
      </w:pPr>
    </w:p>
    <w:p w:rsidR="00A44A2B" w:rsidRDefault="00A44A2B" w:rsidP="00A44A2B">
      <w:pPr>
        <w:rPr>
          <w:lang w:eastAsia="ko-KR"/>
        </w:rPr>
      </w:pPr>
    </w:p>
    <w:p w:rsidR="00A44A2B" w:rsidRDefault="00A44A2B" w:rsidP="00A44A2B">
      <w:pPr>
        <w:rPr>
          <w:lang w:eastAsia="ko-KR"/>
        </w:rPr>
      </w:pPr>
      <w:r>
        <w:rPr>
          <w:lang w:eastAsia="ko-KR"/>
        </w:rPr>
        <w:lastRenderedPageBreak/>
        <w:t>Teraz na ścianę bocznej wstawmy następujący szkic (zwróć uwagę na ustawienie szkicu względem innych ścian)</w:t>
      </w:r>
      <w:r w:rsidR="00786870">
        <w:rPr>
          <w:lang w:eastAsia="ko-KR"/>
        </w:rPr>
        <w:t>:</w:t>
      </w:r>
    </w:p>
    <w:p w:rsidR="00786870" w:rsidRDefault="00786870" w:rsidP="00A44A2B">
      <w:pPr>
        <w:rPr>
          <w:lang w:eastAsia="ko-KR"/>
        </w:rPr>
      </w:pPr>
    </w:p>
    <w:p w:rsidR="00786870" w:rsidRDefault="00786870" w:rsidP="00786870">
      <w:pPr>
        <w:keepNext/>
      </w:pPr>
      <w:r>
        <w:rPr>
          <w:noProof/>
          <w:lang w:eastAsia="pl-PL"/>
        </w:rPr>
        <w:drawing>
          <wp:inline distT="0" distB="0" distL="0" distR="0" wp14:anchorId="082A93F2" wp14:editId="647A5E3D">
            <wp:extent cx="4664075" cy="2605405"/>
            <wp:effectExtent l="0" t="0" r="3175" b="4445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870" w:rsidRDefault="00786870" w:rsidP="00786870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10</w:t>
      </w:r>
      <w:r w:rsidR="007A07CC">
        <w:rPr>
          <w:noProof/>
        </w:rPr>
        <w:fldChar w:fldCharType="end"/>
      </w:r>
      <w:r>
        <w:t xml:space="preserve"> Szic- drugie wyciągnięcie</w:t>
      </w:r>
    </w:p>
    <w:p w:rsidR="00786870" w:rsidRDefault="00786870" w:rsidP="00786870">
      <w:pPr>
        <w:rPr>
          <w:lang w:eastAsia="ko-KR"/>
        </w:rPr>
      </w:pPr>
    </w:p>
    <w:p w:rsidR="00786870" w:rsidRDefault="00786870" w:rsidP="00786870">
      <w:pPr>
        <w:rPr>
          <w:lang w:eastAsia="ko-KR"/>
        </w:rPr>
      </w:pPr>
      <w:r>
        <w:rPr>
          <w:lang w:eastAsia="ko-KR"/>
        </w:rPr>
        <w:br/>
        <w:t>Szkic z rysunku 10 wyciągniemy, jak w poprzednim przypadku na odległość 30 mm.  Tak jak pop</w:t>
      </w:r>
      <w:r w:rsidR="002D04C5">
        <w:rPr>
          <w:lang w:eastAsia="ko-KR"/>
        </w:rPr>
        <w:t>rzedni</w:t>
      </w:r>
      <w:r>
        <w:rPr>
          <w:lang w:eastAsia="ko-KR"/>
        </w:rPr>
        <w:t xml:space="preserve">o, wykorzystamy znaną funkcję </w:t>
      </w:r>
      <w:r>
        <w:rPr>
          <w:i/>
          <w:lang w:eastAsia="ko-KR"/>
        </w:rPr>
        <w:t xml:space="preserve">Pochylenie, </w:t>
      </w:r>
      <w:r>
        <w:rPr>
          <w:lang w:eastAsia="ko-KR"/>
        </w:rPr>
        <w:t xml:space="preserve"> do nadania </w:t>
      </w:r>
      <w:r w:rsidR="002D04C5">
        <w:rPr>
          <w:lang w:eastAsia="ko-KR"/>
        </w:rPr>
        <w:t>podobnego pochylenia, lecz tym razem o wartości 5</w:t>
      </w:r>
      <w:r w:rsidR="002D04C5">
        <w:rPr>
          <w:vertAlign w:val="superscript"/>
          <w:lang w:eastAsia="ko-KR"/>
        </w:rPr>
        <w:t>o</w:t>
      </w:r>
      <w:r w:rsidR="002D04C5">
        <w:rPr>
          <w:lang w:eastAsia="ko-KR"/>
        </w:rPr>
        <w:t>.</w:t>
      </w:r>
      <w:r>
        <w:rPr>
          <w:lang w:eastAsia="ko-KR"/>
        </w:rPr>
        <w:t xml:space="preserve"> Efekt powinien wyglądać następująco:</w:t>
      </w:r>
    </w:p>
    <w:p w:rsidR="00786870" w:rsidRDefault="00786870" w:rsidP="00786870">
      <w:pPr>
        <w:rPr>
          <w:lang w:eastAsia="ko-KR"/>
        </w:rPr>
      </w:pPr>
    </w:p>
    <w:p w:rsidR="00786870" w:rsidRDefault="00786870" w:rsidP="00786870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37AA395F" wp14:editId="1867BA7F">
            <wp:extent cx="3242310" cy="2815006"/>
            <wp:effectExtent l="0" t="0" r="0" b="4445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54722" cy="282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4C5" w:rsidRDefault="00786870" w:rsidP="004D1FCA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11</w:t>
      </w:r>
      <w:r w:rsidR="007A07CC">
        <w:rPr>
          <w:noProof/>
        </w:rPr>
        <w:fldChar w:fldCharType="end"/>
      </w:r>
      <w:r>
        <w:t>Wyciągnięcie z pochyleniem</w:t>
      </w:r>
    </w:p>
    <w:p w:rsidR="002D04C5" w:rsidRDefault="002D04C5" w:rsidP="002D04C5">
      <w:pPr>
        <w:rPr>
          <w:lang w:eastAsia="ko-KR"/>
        </w:rPr>
      </w:pPr>
      <w:r>
        <w:rPr>
          <w:lang w:eastAsia="ko-KR"/>
        </w:rPr>
        <w:t xml:space="preserve">Następnie, wykorzystując znaną z poprzedniego ćwiczenia  funkcję  </w:t>
      </w:r>
      <w:r>
        <w:rPr>
          <w:i/>
          <w:lang w:eastAsia="ko-KR"/>
        </w:rPr>
        <w:t xml:space="preserve">Lustro,  </w:t>
      </w:r>
      <w:r>
        <w:rPr>
          <w:lang w:eastAsia="ko-KR"/>
        </w:rPr>
        <w:t xml:space="preserve"> odbijemy   wstawione wcześniej wyciągnięcie względem płaszczyzny ZX. Podobnie jak poprzednio, wstawimy pochylenie wyciągnięcia o 5</w:t>
      </w:r>
      <w:r>
        <w:rPr>
          <w:vertAlign w:val="superscript"/>
          <w:lang w:eastAsia="ko-KR"/>
        </w:rPr>
        <w:t>o</w:t>
      </w:r>
      <w:r>
        <w:rPr>
          <w:lang w:eastAsia="ko-KR"/>
        </w:rPr>
        <w:t>. Efekt tych operacji powinien wyglądać tak (rysunek 12):</w:t>
      </w:r>
    </w:p>
    <w:p w:rsidR="004D1FCA" w:rsidRDefault="002D04C5" w:rsidP="004D1FCA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6344A34" wp14:editId="3F0F74BF">
            <wp:extent cx="2413000" cy="2123243"/>
            <wp:effectExtent l="0" t="0" r="6350" b="0"/>
            <wp:docPr id="193" name="Obraz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28543" cy="213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4C5" w:rsidRDefault="004D1FCA" w:rsidP="004D1FCA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12</w:t>
      </w:r>
      <w:r w:rsidR="007A07CC">
        <w:rPr>
          <w:noProof/>
        </w:rPr>
        <w:fldChar w:fldCharType="end"/>
      </w:r>
      <w:r>
        <w:t xml:space="preserve"> Lustrzane wyciągnięcia po drugiej stronie.</w:t>
      </w:r>
    </w:p>
    <w:p w:rsidR="004D1FCA" w:rsidRDefault="004D1FCA" w:rsidP="004D1FCA">
      <w:pPr>
        <w:rPr>
          <w:lang w:eastAsia="ko-KR"/>
        </w:rPr>
      </w:pPr>
    </w:p>
    <w:p w:rsidR="004D1FCA" w:rsidRDefault="004D1FCA" w:rsidP="004D1FCA">
      <w:pPr>
        <w:rPr>
          <w:lang w:eastAsia="ko-KR"/>
        </w:rPr>
      </w:pPr>
      <w:r>
        <w:rPr>
          <w:lang w:eastAsia="ko-KR"/>
        </w:rPr>
        <w:lastRenderedPageBreak/>
        <w:t xml:space="preserve">Teraz, powrócimy do pierwszego wyciągnięcia na ścianie bocznej. Utworzymy szkic  składający się jednego punktu, który będzie koncentryczny do okręgu wyciągnięcia. Zwróćmy przy okazji uwagę na to, jak korzystne jest </w:t>
      </w:r>
      <w:r w:rsidRPr="004D1FCA">
        <w:rPr>
          <w:b/>
          <w:lang w:eastAsia="ko-KR"/>
        </w:rPr>
        <w:t>przemyślane usytuowanie układu współrzędnych na modelu już na początku modelownia</w:t>
      </w:r>
      <w:r>
        <w:rPr>
          <w:lang w:eastAsia="ko-KR"/>
        </w:rPr>
        <w:t xml:space="preserve">. Dzięki temu, że płaszczyzny układu dzielą model na symetryczne części, możemy łatwiej odwoływać się do początku układu współrzędnych za pomocą wiązań i wymiarów. W przypadku części symetrycznych., </w:t>
      </w:r>
      <w:r w:rsidRPr="004D1FCA">
        <w:rPr>
          <w:b/>
          <w:lang w:eastAsia="ko-KR"/>
        </w:rPr>
        <w:t>niekorzystne jest ustawianie układu współrzędnych np. w rogu,</w:t>
      </w:r>
      <w:r>
        <w:rPr>
          <w:lang w:eastAsia="ko-KR"/>
        </w:rPr>
        <w:t xml:space="preserve"> </w:t>
      </w:r>
      <w:r w:rsidR="0051614B">
        <w:rPr>
          <w:lang w:eastAsia="ko-KR"/>
        </w:rPr>
        <w:t>c</w:t>
      </w:r>
      <w:r>
        <w:rPr>
          <w:lang w:eastAsia="ko-KR"/>
        </w:rPr>
        <w:t>o utrudnia późniejsze modelowanie.</w:t>
      </w:r>
    </w:p>
    <w:p w:rsidR="0051614B" w:rsidRDefault="0051614B" w:rsidP="004D1FCA">
      <w:pPr>
        <w:rPr>
          <w:lang w:eastAsia="ko-KR"/>
        </w:rPr>
      </w:pPr>
    </w:p>
    <w:p w:rsidR="0051614B" w:rsidRDefault="0051614B" w:rsidP="0051614B">
      <w:pPr>
        <w:keepNext/>
      </w:pPr>
      <w:r>
        <w:rPr>
          <w:noProof/>
          <w:lang w:eastAsia="pl-PL"/>
        </w:rPr>
        <w:drawing>
          <wp:inline distT="0" distB="0" distL="0" distR="0" wp14:anchorId="398DEDC7" wp14:editId="14E7BA0C">
            <wp:extent cx="4664075" cy="2698115"/>
            <wp:effectExtent l="0" t="0" r="3175" b="6985"/>
            <wp:docPr id="204" name="Obraz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9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14B" w:rsidRDefault="0051614B" w:rsidP="0051614B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13</w:t>
      </w:r>
      <w:r w:rsidR="007A07CC">
        <w:rPr>
          <w:noProof/>
        </w:rPr>
        <w:fldChar w:fldCharType="end"/>
      </w:r>
      <w:r>
        <w:t xml:space="preserve"> Punkt koncentryczny</w:t>
      </w:r>
    </w:p>
    <w:p w:rsidR="0051614B" w:rsidRDefault="0051614B" w:rsidP="0051614B">
      <w:pPr>
        <w:rPr>
          <w:lang w:eastAsia="ko-KR"/>
        </w:rPr>
      </w:pPr>
    </w:p>
    <w:p w:rsidR="0051614B" w:rsidRDefault="0051614B" w:rsidP="0051614B">
      <w:pPr>
        <w:rPr>
          <w:lang w:eastAsia="ko-KR"/>
        </w:rPr>
      </w:pPr>
      <w:r>
        <w:rPr>
          <w:lang w:eastAsia="ko-KR"/>
        </w:rPr>
        <w:t xml:space="preserve">Teraz, wykorzystując poznaną na poprzednich ćwiczeniach funkcję </w:t>
      </w:r>
      <w:r>
        <w:rPr>
          <w:i/>
          <w:lang w:eastAsia="ko-KR"/>
        </w:rPr>
        <w:t xml:space="preserve">Otwór, </w:t>
      </w:r>
      <w:r>
        <w:rPr>
          <w:lang w:eastAsia="ko-KR"/>
        </w:rPr>
        <w:t>wstawimy otwór</w:t>
      </w:r>
      <w:r w:rsidR="00921BCA">
        <w:rPr>
          <w:lang w:eastAsia="ko-KR"/>
        </w:rPr>
        <w:t xml:space="preserve"> o średnicy 50 mm</w:t>
      </w:r>
      <w:r>
        <w:rPr>
          <w:lang w:eastAsia="ko-KR"/>
        </w:rPr>
        <w:t xml:space="preserve"> na  płaszczyźnie na której wcześnie wstawiliśmy szkic, o środku we wstawionym punkcie koncentrycznym. Efekt będzie wyglądał następująco (rys. 14):</w:t>
      </w:r>
    </w:p>
    <w:p w:rsidR="0051614B" w:rsidRDefault="0051614B" w:rsidP="0051614B">
      <w:pPr>
        <w:rPr>
          <w:lang w:eastAsia="ko-KR"/>
        </w:rPr>
      </w:pPr>
    </w:p>
    <w:p w:rsidR="0051614B" w:rsidRDefault="0051614B" w:rsidP="0051614B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ED64172" wp14:editId="6C998E0D">
            <wp:extent cx="4000500" cy="2778290"/>
            <wp:effectExtent l="0" t="0" r="0" b="3175"/>
            <wp:docPr id="205" name="Obraz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19152" cy="279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14B" w:rsidRDefault="0051614B" w:rsidP="0051614B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14</w:t>
      </w:r>
      <w:r w:rsidR="007A07CC">
        <w:rPr>
          <w:noProof/>
        </w:rPr>
        <w:fldChar w:fldCharType="end"/>
      </w:r>
      <w:r>
        <w:t xml:space="preserve"> Otwór koncentryczny</w:t>
      </w:r>
    </w:p>
    <w:p w:rsidR="0051614B" w:rsidRDefault="0051614B" w:rsidP="0051614B">
      <w:pPr>
        <w:rPr>
          <w:lang w:eastAsia="ko-KR"/>
        </w:rPr>
      </w:pPr>
    </w:p>
    <w:p w:rsidR="0051614B" w:rsidRDefault="0051614B" w:rsidP="0051614B">
      <w:pPr>
        <w:rPr>
          <w:lang w:eastAsia="ko-KR"/>
        </w:rPr>
      </w:pPr>
      <w:r>
        <w:rPr>
          <w:lang w:eastAsia="ko-KR"/>
        </w:rPr>
        <w:t>Podobnie, wstawimy szkic zawierający punkty (koncentryczne do okręgów wyznaczających wyciągnięcia) na wyciągnięciach na ścianie bacznej (rysunek 15):</w:t>
      </w:r>
    </w:p>
    <w:p w:rsidR="0051614B" w:rsidRDefault="0051614B" w:rsidP="0051614B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C53B2DF" wp14:editId="2201D42E">
            <wp:extent cx="3327310" cy="1880870"/>
            <wp:effectExtent l="0" t="0" r="6985" b="5080"/>
            <wp:docPr id="206" name="Obraz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36754" cy="1886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14B" w:rsidRDefault="0051614B" w:rsidP="0051614B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15</w:t>
      </w:r>
      <w:r w:rsidR="007A07CC">
        <w:rPr>
          <w:noProof/>
        </w:rPr>
        <w:fldChar w:fldCharType="end"/>
      </w:r>
      <w:r>
        <w:t xml:space="preserve"> Kolejny szkic</w:t>
      </w:r>
    </w:p>
    <w:p w:rsidR="0051614B" w:rsidRDefault="0051614B" w:rsidP="0051614B">
      <w:pPr>
        <w:rPr>
          <w:lang w:eastAsia="ko-KR"/>
        </w:rPr>
      </w:pPr>
      <w:r>
        <w:rPr>
          <w:lang w:eastAsia="ko-KR"/>
        </w:rPr>
        <w:t xml:space="preserve">Wykorzystując do pozycjonowania wstawiony szkic, wstawimy teraz otwory, jak na rysunku 16. Średnice, odpowiednio otworów większego i mniejszego wyniosą </w:t>
      </w:r>
      <w:r w:rsidR="005F2B96">
        <w:rPr>
          <w:lang w:eastAsia="ko-KR"/>
        </w:rPr>
        <w:t>60 mm i 55 mm:</w:t>
      </w:r>
    </w:p>
    <w:p w:rsidR="005F2B96" w:rsidRDefault="005F2B96" w:rsidP="005F2B96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4A28AA06" wp14:editId="150F738F">
            <wp:extent cx="3231979" cy="2522220"/>
            <wp:effectExtent l="0" t="0" r="6985" b="0"/>
            <wp:docPr id="207" name="Obraz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37233" cy="252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B96" w:rsidRDefault="005F2B96" w:rsidP="005F2B96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16</w:t>
      </w:r>
      <w:r w:rsidR="007A07CC">
        <w:rPr>
          <w:noProof/>
        </w:rPr>
        <w:fldChar w:fldCharType="end"/>
      </w:r>
      <w:r>
        <w:t xml:space="preserve"> Otwory przelotowe</w:t>
      </w:r>
    </w:p>
    <w:p w:rsidR="005F2B96" w:rsidRDefault="005F2B96" w:rsidP="005F2B96">
      <w:r>
        <w:br/>
        <w:t xml:space="preserve">Warto pamiętać by przy definicji otworu ustawić </w:t>
      </w:r>
      <w:r>
        <w:rPr>
          <w:i/>
        </w:rPr>
        <w:t>Parametr końca</w:t>
      </w:r>
      <w:r>
        <w:t xml:space="preserve"> jako </w:t>
      </w:r>
      <w:r>
        <w:rPr>
          <w:i/>
        </w:rPr>
        <w:t>przez wszystko.</w:t>
      </w:r>
      <w:r>
        <w:t xml:space="preserve"> </w:t>
      </w:r>
    </w:p>
    <w:p w:rsidR="005F2B96" w:rsidRDefault="005F2B96" w:rsidP="005F2B96">
      <w:r>
        <w:t>Teraz dodamy do naszego korpusu kołnierz powalający zamontować pokrywę. W tym celu na powierzchni górnej korpusu</w:t>
      </w:r>
      <w:r w:rsidR="00A44B2A">
        <w:t xml:space="preserve"> wstawimy nowy szkic.</w:t>
      </w:r>
    </w:p>
    <w:p w:rsidR="00A44B2A" w:rsidRDefault="00A44B2A" w:rsidP="005F2B96">
      <w:r>
        <w:t xml:space="preserve">Wybierzmy funkcję </w:t>
      </w:r>
      <w:r>
        <w:rPr>
          <w:i/>
        </w:rPr>
        <w:t xml:space="preserve">Odniesienie. </w:t>
      </w:r>
      <w:r w:rsidRPr="00A44B2A">
        <w:t>(</w:t>
      </w:r>
      <w:r w:rsidRPr="00A44B2A">
        <w:rPr>
          <w:noProof/>
          <w:lang w:eastAsia="pl-PL"/>
        </w:rPr>
        <w:drawing>
          <wp:inline distT="0" distB="0" distL="0" distR="0" wp14:anchorId="33338297" wp14:editId="1BAE1ED8">
            <wp:extent cx="426480" cy="444500"/>
            <wp:effectExtent l="0" t="0" r="0" b="0"/>
            <wp:docPr id="208" name="Obraz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8236" cy="456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4B2A">
        <w:t>)</w:t>
      </w:r>
      <w:r>
        <w:t>. Następnie zaznaczymy wskazane na rysunku 17 krawędzie zewnętrzne korpusu. Zatwierdzenie operacji wstawi zrzutowane na nasz szkic odniesienia z modelu korpus.</w:t>
      </w:r>
    </w:p>
    <w:p w:rsidR="00A44B2A" w:rsidRDefault="00A44B2A" w:rsidP="00A44B2A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3F42C51E" wp14:editId="7F90F593">
            <wp:extent cx="3914775" cy="3462271"/>
            <wp:effectExtent l="0" t="0" r="0" b="5080"/>
            <wp:docPr id="209" name="Obraz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17507" cy="3464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B2A" w:rsidRPr="00A44B2A" w:rsidRDefault="00A44B2A" w:rsidP="00A44B2A">
      <w:pPr>
        <w:pStyle w:val="Legenda"/>
        <w:rPr>
          <w:u w:val="single"/>
        </w:rPr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17</w:t>
      </w:r>
      <w:r w:rsidR="007A07CC">
        <w:rPr>
          <w:noProof/>
        </w:rPr>
        <w:fldChar w:fldCharType="end"/>
      </w:r>
      <w:r>
        <w:t xml:space="preserve"> Rzutowanie odniesień 3D na szkic 2D</w:t>
      </w:r>
    </w:p>
    <w:p w:rsidR="005F2B96" w:rsidRDefault="00A44B2A" w:rsidP="005F2B96">
      <w:r>
        <w:t xml:space="preserve">Teraz wykorzystamy funkcję </w:t>
      </w:r>
      <w:r>
        <w:rPr>
          <w:i/>
        </w:rPr>
        <w:t>Odsunięcie</w:t>
      </w:r>
      <w:r>
        <w:t xml:space="preserve">- </w:t>
      </w:r>
      <w:r>
        <w:rPr>
          <w:noProof/>
          <w:lang w:eastAsia="pl-PL"/>
        </w:rPr>
        <w:drawing>
          <wp:inline distT="0" distB="0" distL="0" distR="0" wp14:anchorId="7915F92B" wp14:editId="06C51E01">
            <wp:extent cx="344787" cy="403225"/>
            <wp:effectExtent l="0" t="0" r="0" b="0"/>
            <wp:docPr id="210" name="Obraz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7783" cy="41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Jako </w:t>
      </w:r>
      <w:r>
        <w:rPr>
          <w:i/>
        </w:rPr>
        <w:t xml:space="preserve"> Krzywe</w:t>
      </w:r>
      <w:r>
        <w:t xml:space="preserve"> wybierzmy zrzutowane odniesienie (kolor czerwony). Jako odległość podajmy 20 mm. Przed wyjściem ze szkicu zaznaczamy wszystkie rzutowane elementy, klikamy prawym przyciskiem myszy i wybieramy funkcję </w:t>
      </w:r>
      <w:r>
        <w:rPr>
          <w:i/>
        </w:rPr>
        <w:t>Zmień typ.</w:t>
      </w:r>
      <w:r>
        <w:t>.(</w:t>
      </w:r>
      <w:r>
        <w:rPr>
          <w:noProof/>
          <w:lang w:eastAsia="pl-PL"/>
        </w:rPr>
        <w:drawing>
          <wp:inline distT="0" distB="0" distL="0" distR="0">
            <wp:extent cx="858520" cy="462280"/>
            <wp:effectExtent l="0" t="0" r="0" b="0"/>
            <wp:docPr id="211" name="Obraz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474" cy="471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). Spowoduje to przeniesienie rzutowanych odniesień na warstwę szkicu, co umożliwi wykorzystanie geometrii w następnych operacjach. Czerwone, rzutowane elementy powinny być teraz ciągłe, a nie przerywane jak wcześniej.</w:t>
      </w:r>
    </w:p>
    <w:p w:rsidR="00A44B2A" w:rsidRDefault="00A44B2A" w:rsidP="00A44B2A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5A9C93CD" wp14:editId="697B562E">
            <wp:extent cx="2113945" cy="1763395"/>
            <wp:effectExtent l="0" t="0" r="635" b="8255"/>
            <wp:docPr id="213" name="Obraz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35801" cy="1781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13A174F5" wp14:editId="3410844A">
            <wp:extent cx="2362618" cy="1790700"/>
            <wp:effectExtent l="0" t="0" r="0" b="0"/>
            <wp:docPr id="212" name="Obraz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85611" cy="1808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B2A" w:rsidRDefault="00A44B2A" w:rsidP="00A44B2A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18</w:t>
      </w:r>
      <w:r w:rsidR="007A07CC">
        <w:rPr>
          <w:noProof/>
        </w:rPr>
        <w:fldChar w:fldCharType="end"/>
      </w:r>
      <w:r>
        <w:t xml:space="preserve"> Zmiana typu geometrii z konstrukcyjnego na geometrie szkicu.</w:t>
      </w:r>
    </w:p>
    <w:p w:rsidR="00A44B2A" w:rsidRDefault="00A20F8F" w:rsidP="005F2B96">
      <w:r>
        <w:t>Dokonamy teraz wyciągnięcia szkicu na -20 mm. Efekt powinien wyglądać następująco:</w:t>
      </w:r>
    </w:p>
    <w:p w:rsidR="00A20F8F" w:rsidRDefault="00A20F8F" w:rsidP="00A20F8F">
      <w:pPr>
        <w:jc w:val="center"/>
      </w:pPr>
      <w:r>
        <w:rPr>
          <w:noProof/>
          <w:lang w:eastAsia="pl-PL"/>
        </w:rPr>
        <w:drawing>
          <wp:inline distT="0" distB="0" distL="0" distR="0" wp14:anchorId="165BEAE7" wp14:editId="0EEA3AE2">
            <wp:extent cx="2695575" cy="1951310"/>
            <wp:effectExtent l="0" t="0" r="0" b="0"/>
            <wp:docPr id="214" name="Obraz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08148" cy="1960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F8F" w:rsidRDefault="00A20F8F" w:rsidP="00A20F8F">
      <w:pPr>
        <w:jc w:val="center"/>
      </w:pPr>
    </w:p>
    <w:p w:rsidR="00A20F8F" w:rsidRDefault="00A20F8F" w:rsidP="00A20F8F">
      <w:pPr>
        <w:jc w:val="center"/>
      </w:pPr>
    </w:p>
    <w:p w:rsidR="00A20F8F" w:rsidRDefault="00A20F8F" w:rsidP="00A20F8F">
      <w:pPr>
        <w:jc w:val="center"/>
      </w:pPr>
    </w:p>
    <w:p w:rsidR="00A20F8F" w:rsidRDefault="00A20F8F" w:rsidP="00A20F8F">
      <w:pPr>
        <w:jc w:val="center"/>
      </w:pPr>
    </w:p>
    <w:p w:rsidR="00A20F8F" w:rsidRDefault="00A20F8F" w:rsidP="00A20F8F">
      <w:pPr>
        <w:jc w:val="center"/>
      </w:pPr>
    </w:p>
    <w:p w:rsidR="00A44B2A" w:rsidRDefault="00A44B2A" w:rsidP="005F2B96"/>
    <w:p w:rsidR="00A44B2A" w:rsidRDefault="00A20F8F" w:rsidP="005F2B96">
      <w:r>
        <w:lastRenderedPageBreak/>
        <w:t>Na górnej płaszczyźnie modelu wstawimy następujący szkic składający się jednego punktu, który zostanie wykorzystany do wstawienia otworu:</w:t>
      </w:r>
    </w:p>
    <w:p w:rsidR="00A20F8F" w:rsidRDefault="00A20F8F" w:rsidP="005F2B96">
      <w:r>
        <w:t xml:space="preserve"> </w:t>
      </w:r>
      <w:r>
        <w:rPr>
          <w:noProof/>
          <w:lang w:eastAsia="pl-PL"/>
        </w:rPr>
        <w:drawing>
          <wp:inline distT="0" distB="0" distL="0" distR="0" wp14:anchorId="3AEEAB7B" wp14:editId="5929C01C">
            <wp:extent cx="3349625" cy="2736705"/>
            <wp:effectExtent l="0" t="0" r="3175" b="6985"/>
            <wp:docPr id="215" name="Obraz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55380" cy="2741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F8F" w:rsidRDefault="00A20F8F" w:rsidP="005F2B96">
      <w:r>
        <w:t>Zatwierdzamy szkic, i jak poprzednio, w miejscu wstawienia punk</w:t>
      </w:r>
      <w:r w:rsidR="00921BCA">
        <w:t>tu</w:t>
      </w:r>
      <w:r>
        <w:t xml:space="preserve"> na szkicu, wstawimy otwór. Otwór ma przechodzić przez kołnierz i mieć średnicę 11 mm.</w:t>
      </w:r>
      <w:r w:rsidR="00CC7C07">
        <w:t xml:space="preserve"> </w:t>
      </w:r>
    </w:p>
    <w:p w:rsidR="00CC7C07" w:rsidRDefault="00CC7C07" w:rsidP="005F2B96">
      <w:r>
        <w:t>Po wstawieniu otworu, model powinien wyglądać następująco:</w:t>
      </w:r>
    </w:p>
    <w:p w:rsidR="00CC7C07" w:rsidRDefault="00CC7C07" w:rsidP="00CC7C07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3DDEE674" wp14:editId="2B3BD525">
            <wp:extent cx="2190750" cy="2087251"/>
            <wp:effectExtent l="0" t="0" r="0" b="8255"/>
            <wp:docPr id="216" name="Obraz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06668" cy="210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C07" w:rsidRDefault="00CC7C07" w:rsidP="00CC7C07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19</w:t>
      </w:r>
      <w:r w:rsidR="007A07CC">
        <w:rPr>
          <w:noProof/>
        </w:rPr>
        <w:fldChar w:fldCharType="end"/>
      </w:r>
      <w:r>
        <w:t xml:space="preserve"> Nowy otwór</w:t>
      </w:r>
    </w:p>
    <w:p w:rsidR="00CC7C07" w:rsidRDefault="00CC7C07" w:rsidP="00CC7C07">
      <w:r>
        <w:lastRenderedPageBreak/>
        <w:t>Teraz wykorzystamy nową funkcję szyku liniowego. W tym celu zaznaczamy w drzewie operację</w:t>
      </w:r>
      <w:r w:rsidR="00D92ABE">
        <w:t xml:space="preserve"> wstawiającą</w:t>
      </w:r>
      <w:r>
        <w:t xml:space="preserve"> otwór o średnicy 11 mm, i klikamy </w:t>
      </w:r>
      <w:r>
        <w:rPr>
          <w:noProof/>
          <w:lang w:eastAsia="pl-PL"/>
        </w:rPr>
        <w:drawing>
          <wp:inline distT="0" distB="0" distL="0" distR="0" wp14:anchorId="1AE58B99" wp14:editId="39CBD9B0">
            <wp:extent cx="217730" cy="377825"/>
            <wp:effectExtent l="0" t="0" r="0" b="3175"/>
            <wp:docPr id="218" name="Obraz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2081" cy="402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Jako rodzaj szyku wybieramy </w:t>
      </w:r>
      <w:r>
        <w:rPr>
          <w:noProof/>
          <w:lang w:eastAsia="pl-PL"/>
        </w:rPr>
        <w:drawing>
          <wp:inline distT="0" distB="0" distL="0" distR="0" wp14:anchorId="7F3A38A3" wp14:editId="2B8D273E">
            <wp:extent cx="457200" cy="419100"/>
            <wp:effectExtent l="0" t="0" r="0" b="0"/>
            <wp:docPr id="219" name="Obraz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-liniowy. Jako </w:t>
      </w:r>
      <w:r>
        <w:rPr>
          <w:i/>
        </w:rPr>
        <w:t xml:space="preserve">Kierunek </w:t>
      </w:r>
      <w:r>
        <w:t xml:space="preserve"> wybieramy dowolną krawędź modelu równoległego osi X (dłuższy bok korpusu), jako </w:t>
      </w:r>
      <w:r w:rsidR="00D92ABE">
        <w:rPr>
          <w:i/>
        </w:rPr>
        <w:t>Odstęp-</w:t>
      </w:r>
      <w:r>
        <w:rPr>
          <w:i/>
        </w:rPr>
        <w:t xml:space="preserve"> </w:t>
      </w:r>
      <w:r>
        <w:t xml:space="preserve">156 mm, jako </w:t>
      </w:r>
      <w:r>
        <w:rPr>
          <w:i/>
        </w:rPr>
        <w:t>Ilość</w:t>
      </w:r>
      <w:r w:rsidR="00D92ABE">
        <w:rPr>
          <w:i/>
        </w:rPr>
        <w:t>-</w:t>
      </w:r>
      <w:r>
        <w:rPr>
          <w:i/>
        </w:rPr>
        <w:t xml:space="preserve"> </w:t>
      </w:r>
      <w:r>
        <w:t xml:space="preserve"> 2, jako </w:t>
      </w:r>
      <w:r>
        <w:rPr>
          <w:i/>
        </w:rPr>
        <w:t>Kierunek 2</w:t>
      </w:r>
      <w:r w:rsidR="00D92ABE">
        <w:rPr>
          <w:i/>
        </w:rPr>
        <w:t xml:space="preserve">- </w:t>
      </w:r>
      <w:r w:rsidR="00D92ABE" w:rsidRPr="00D92ABE">
        <w:t>krawędź równoległą od osi Y (krótki bok), jako</w:t>
      </w:r>
      <w:r w:rsidR="00D92ABE">
        <w:rPr>
          <w:i/>
        </w:rPr>
        <w:t xml:space="preserve"> Odstęp 2</w:t>
      </w:r>
      <w:r w:rsidR="00D92ABE">
        <w:t xml:space="preserve">- 169 mm, oraz jako </w:t>
      </w:r>
      <w:r w:rsidR="00D92ABE" w:rsidRPr="00D92ABE">
        <w:rPr>
          <w:i/>
        </w:rPr>
        <w:t>Ilość 2</w:t>
      </w:r>
      <w:r w:rsidR="00D92ABE">
        <w:t>-2 .</w:t>
      </w:r>
    </w:p>
    <w:p w:rsidR="00D92ABE" w:rsidRDefault="00D92ABE" w:rsidP="00D92ABE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6F46C839" wp14:editId="097C1E88">
            <wp:extent cx="2137833" cy="3206750"/>
            <wp:effectExtent l="0" t="0" r="0" b="0"/>
            <wp:docPr id="220" name="Obraz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147607" cy="3221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ABE" w:rsidRDefault="00D92ABE" w:rsidP="00D92ABE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20</w:t>
      </w:r>
      <w:r w:rsidR="007A07CC">
        <w:rPr>
          <w:noProof/>
        </w:rPr>
        <w:fldChar w:fldCharType="end"/>
      </w:r>
      <w:r>
        <w:t xml:space="preserve"> Definicja szyku linowego</w:t>
      </w:r>
    </w:p>
    <w:p w:rsidR="009B7941" w:rsidRDefault="009B7941" w:rsidP="009B7941"/>
    <w:p w:rsidR="009B7941" w:rsidRDefault="009B7941" w:rsidP="009B7941"/>
    <w:p w:rsidR="009B7941" w:rsidRDefault="009B7941" w:rsidP="009B7941"/>
    <w:p w:rsidR="009B7941" w:rsidRDefault="009B7941" w:rsidP="009B7941"/>
    <w:p w:rsidR="009B7941" w:rsidRDefault="009B7941" w:rsidP="009B7941">
      <w:r>
        <w:t>Efekt, po wstawieniu szyku linowego wygląda tak:</w:t>
      </w:r>
    </w:p>
    <w:p w:rsidR="009B7941" w:rsidRDefault="009B7941" w:rsidP="009B7941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5F5CB62" wp14:editId="218862F8">
            <wp:extent cx="2974975" cy="2588978"/>
            <wp:effectExtent l="0" t="0" r="0" b="1905"/>
            <wp:docPr id="221" name="Obraz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77962" cy="259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941" w:rsidRPr="009B7941" w:rsidRDefault="009B7941" w:rsidP="009B7941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21</w:t>
      </w:r>
      <w:r w:rsidR="007A07CC">
        <w:rPr>
          <w:noProof/>
        </w:rPr>
        <w:fldChar w:fldCharType="end"/>
      </w:r>
      <w:r>
        <w:t xml:space="preserve"> Szyk liniowy otworów</w:t>
      </w:r>
    </w:p>
    <w:p w:rsidR="00A44B2A" w:rsidRDefault="009B7941" w:rsidP="005F2B96">
      <w:r>
        <w:t>Teraz wstawimy szkic na powierzchni wyciągnięcia na przedniej ścianie korpusu. Szkic powinien być spozycjonowany tak:</w:t>
      </w:r>
    </w:p>
    <w:p w:rsidR="009B7941" w:rsidRDefault="009B7941" w:rsidP="009B7941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09C287A" wp14:editId="21C98DC4">
            <wp:extent cx="2924175" cy="2073397"/>
            <wp:effectExtent l="0" t="0" r="0" b="3175"/>
            <wp:docPr id="222" name="Obraz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927049" cy="20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941" w:rsidRDefault="009B7941" w:rsidP="009B7941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22</w:t>
      </w:r>
      <w:r w:rsidR="007A07CC">
        <w:rPr>
          <w:noProof/>
        </w:rPr>
        <w:fldChar w:fldCharType="end"/>
      </w:r>
      <w:r>
        <w:t xml:space="preserve"> Pozycjonowanie nowego szkicu.</w:t>
      </w:r>
    </w:p>
    <w:p w:rsidR="009B7941" w:rsidRDefault="009B7941" w:rsidP="009B7941"/>
    <w:p w:rsidR="009B7941" w:rsidRDefault="009B7941" w:rsidP="009B7941">
      <w:r>
        <w:lastRenderedPageBreak/>
        <w:t xml:space="preserve">Na szkic zrzutujemy, wykorzystując poznaną funkcję </w:t>
      </w:r>
      <w:r w:rsidRPr="00A44B2A">
        <w:rPr>
          <w:noProof/>
          <w:lang w:eastAsia="pl-PL"/>
        </w:rPr>
        <w:drawing>
          <wp:inline distT="0" distB="0" distL="0" distR="0" wp14:anchorId="55DDD98D" wp14:editId="3AEFE052">
            <wp:extent cx="426480" cy="444500"/>
            <wp:effectExtent l="0" t="0" r="0" b="0"/>
            <wp:docPr id="223" name="Obraz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8236" cy="456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 krawędzie otworu i wyciągnięcia, w sposób przedstawiony na rysunku 23:</w:t>
      </w:r>
    </w:p>
    <w:p w:rsidR="009B7941" w:rsidRDefault="009B7941" w:rsidP="009B7941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34CC71E6" wp14:editId="223A4512">
            <wp:extent cx="2873375" cy="1682166"/>
            <wp:effectExtent l="0" t="0" r="3175" b="0"/>
            <wp:docPr id="224" name="Obraz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77458" cy="1684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941" w:rsidRDefault="009B7941" w:rsidP="009B7941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23</w:t>
      </w:r>
      <w:r w:rsidR="007A07CC">
        <w:rPr>
          <w:noProof/>
        </w:rPr>
        <w:fldChar w:fldCharType="end"/>
      </w:r>
      <w:r>
        <w:t xml:space="preserve"> Routowanie krawędzi</w:t>
      </w:r>
    </w:p>
    <w:p w:rsidR="009B7941" w:rsidRDefault="009B7941" w:rsidP="009B7941">
      <w:r>
        <w:t xml:space="preserve">Wykorzystując funkcję </w:t>
      </w:r>
      <w:r>
        <w:rPr>
          <w:i/>
        </w:rPr>
        <w:t>Środkowa 2D (</w:t>
      </w:r>
      <w:r>
        <w:t xml:space="preserve">dostępna po rozwinięciu funkcji </w:t>
      </w:r>
      <w:r>
        <w:rPr>
          <w:i/>
        </w:rPr>
        <w:t>Odsunięcie)</w:t>
      </w:r>
      <w:r>
        <w:t xml:space="preserve">, zaznaczymy jako </w:t>
      </w:r>
      <w:r>
        <w:rPr>
          <w:i/>
        </w:rPr>
        <w:t>Pierwsza krzywa i Druga krzywa,</w:t>
      </w:r>
      <w:r>
        <w:t xml:space="preserve"> zrzutowane wcześniej krawędzie. Operacja po zatwierdzeniu wstawi krzywą środ</w:t>
      </w:r>
      <w:r w:rsidR="00921BCA">
        <w:t>k</w:t>
      </w:r>
      <w:r>
        <w:t xml:space="preserve">ową. Na tej krzywej wprowadzimy punkt jak na rys, 24. </w:t>
      </w:r>
    </w:p>
    <w:p w:rsidR="009B7941" w:rsidRDefault="009B7941" w:rsidP="009B7941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0E9559BE" wp14:editId="6DF29C3E">
            <wp:extent cx="2492419" cy="2190750"/>
            <wp:effectExtent l="0" t="0" r="3175" b="0"/>
            <wp:docPr id="226" name="Obraz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94805" cy="2192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941" w:rsidRPr="009B7941" w:rsidRDefault="009B7941" w:rsidP="009B7941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24</w:t>
      </w:r>
      <w:r w:rsidR="007A07CC">
        <w:rPr>
          <w:noProof/>
        </w:rPr>
        <w:fldChar w:fldCharType="end"/>
      </w:r>
      <w:r>
        <w:t xml:space="preserve"> Nowy punkt</w:t>
      </w:r>
    </w:p>
    <w:p w:rsidR="009B7941" w:rsidRPr="00A44B2A" w:rsidRDefault="009B7941" w:rsidP="005F2B96"/>
    <w:p w:rsidR="0051614B" w:rsidRDefault="009B7941" w:rsidP="0051614B">
      <w:pPr>
        <w:rPr>
          <w:lang w:eastAsia="ko-KR"/>
        </w:rPr>
      </w:pPr>
      <w:r>
        <w:rPr>
          <w:lang w:eastAsia="ko-KR"/>
        </w:rPr>
        <w:lastRenderedPageBreak/>
        <w:t>Na wstawiony</w:t>
      </w:r>
      <w:r w:rsidR="004772EE">
        <w:rPr>
          <w:lang w:eastAsia="ko-KR"/>
        </w:rPr>
        <w:t>m</w:t>
      </w:r>
      <w:r>
        <w:rPr>
          <w:lang w:eastAsia="ko-KR"/>
        </w:rPr>
        <w:t xml:space="preserve"> punkcie wstawimy otwór głęboki na </w:t>
      </w:r>
      <w:r w:rsidRPr="009B7941">
        <w:rPr>
          <w:b/>
          <w:lang w:eastAsia="ko-KR"/>
        </w:rPr>
        <w:t>12 mm</w:t>
      </w:r>
      <w:r>
        <w:rPr>
          <w:lang w:eastAsia="ko-KR"/>
        </w:rPr>
        <w:t xml:space="preserve"> z gwintem </w:t>
      </w:r>
      <w:r w:rsidRPr="009B7941">
        <w:rPr>
          <w:b/>
          <w:lang w:eastAsia="ko-KR"/>
        </w:rPr>
        <w:t>M8 na 8 mm.</w:t>
      </w:r>
    </w:p>
    <w:p w:rsidR="0051614B" w:rsidRDefault="0051614B" w:rsidP="0051614B">
      <w:pPr>
        <w:rPr>
          <w:lang w:eastAsia="ko-KR"/>
        </w:rPr>
      </w:pPr>
    </w:p>
    <w:p w:rsidR="004772EE" w:rsidRDefault="004772EE" w:rsidP="004772EE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51CA4E51" wp14:editId="592B67A5">
            <wp:extent cx="1611474" cy="3994150"/>
            <wp:effectExtent l="0" t="0" r="8255" b="6350"/>
            <wp:docPr id="227" name="Obraz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19150" cy="4013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14B" w:rsidRDefault="004772EE" w:rsidP="004772EE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25</w:t>
      </w:r>
      <w:r w:rsidR="007A07CC">
        <w:rPr>
          <w:noProof/>
        </w:rPr>
        <w:fldChar w:fldCharType="end"/>
      </w:r>
      <w:r>
        <w:t xml:space="preserve"> Definicja otworu z gwintem</w:t>
      </w:r>
    </w:p>
    <w:p w:rsidR="004772EE" w:rsidRDefault="004772EE" w:rsidP="004772EE">
      <w:pPr>
        <w:rPr>
          <w:lang w:eastAsia="ko-KR"/>
        </w:rPr>
      </w:pPr>
    </w:p>
    <w:p w:rsidR="004772EE" w:rsidRDefault="004772EE" w:rsidP="004772EE">
      <w:pPr>
        <w:rPr>
          <w:lang w:eastAsia="ko-KR"/>
        </w:rPr>
      </w:pPr>
    </w:p>
    <w:p w:rsidR="004772EE" w:rsidRDefault="004772EE" w:rsidP="004772EE">
      <w:pPr>
        <w:rPr>
          <w:lang w:eastAsia="ko-KR"/>
        </w:rPr>
      </w:pPr>
    </w:p>
    <w:p w:rsidR="004772EE" w:rsidRDefault="004772EE" w:rsidP="004772EE">
      <w:pPr>
        <w:rPr>
          <w:lang w:eastAsia="ko-KR"/>
        </w:rPr>
      </w:pPr>
    </w:p>
    <w:p w:rsidR="004772EE" w:rsidRDefault="004772EE" w:rsidP="004772EE">
      <w:pPr>
        <w:rPr>
          <w:lang w:eastAsia="ko-KR"/>
        </w:rPr>
      </w:pPr>
      <w:r>
        <w:rPr>
          <w:lang w:eastAsia="ko-KR"/>
        </w:rPr>
        <w:t xml:space="preserve">Wykorzystując znaną z poprzedniego ćwiczenia funkcję </w:t>
      </w:r>
      <w:r>
        <w:rPr>
          <w:i/>
          <w:lang w:eastAsia="ko-KR"/>
        </w:rPr>
        <w:t>szyku kołowego,</w:t>
      </w:r>
      <w:r>
        <w:rPr>
          <w:lang w:eastAsia="ko-KR"/>
        </w:rPr>
        <w:t xml:space="preserve"> wstaw 5 podobnych otworów:</w:t>
      </w:r>
    </w:p>
    <w:p w:rsidR="004772EE" w:rsidRDefault="004772EE" w:rsidP="004772EE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9A17A76" wp14:editId="62E3B3D1">
            <wp:extent cx="2981325" cy="3413201"/>
            <wp:effectExtent l="0" t="0" r="0" b="0"/>
            <wp:docPr id="228" name="Obraz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85283" cy="3417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2EE" w:rsidRDefault="004772EE" w:rsidP="004772EE">
      <w:pPr>
        <w:pStyle w:val="Legenda"/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26</w:t>
      </w:r>
      <w:r w:rsidR="007A07CC">
        <w:rPr>
          <w:noProof/>
        </w:rPr>
        <w:fldChar w:fldCharType="end"/>
      </w:r>
      <w:r>
        <w:t xml:space="preserve"> Otwory gwintowane w korpusie.</w:t>
      </w:r>
    </w:p>
    <w:p w:rsidR="004772EE" w:rsidRDefault="004772EE" w:rsidP="004772EE"/>
    <w:p w:rsidR="004772EE" w:rsidRDefault="004772EE" w:rsidP="004772EE"/>
    <w:p w:rsidR="004772EE" w:rsidRDefault="004772EE" w:rsidP="004772EE"/>
    <w:p w:rsidR="004772EE" w:rsidRDefault="004772EE" w:rsidP="004772EE"/>
    <w:p w:rsidR="004772EE" w:rsidRDefault="004772EE" w:rsidP="004772EE"/>
    <w:p w:rsidR="004772EE" w:rsidRDefault="004772EE" w:rsidP="004772EE"/>
    <w:p w:rsidR="004772EE" w:rsidRDefault="004772EE" w:rsidP="004772EE"/>
    <w:p w:rsidR="004772EE" w:rsidRDefault="004772EE" w:rsidP="004772EE"/>
    <w:p w:rsidR="004772EE" w:rsidRDefault="004772EE" w:rsidP="004772EE">
      <w:pPr>
        <w:pStyle w:val="Nagwek1"/>
      </w:pPr>
      <w:r>
        <w:t>Zadanie do samodzielnego wykonania.</w:t>
      </w:r>
    </w:p>
    <w:p w:rsidR="004772EE" w:rsidRDefault="004772EE" w:rsidP="004772EE"/>
    <w:p w:rsidR="004772EE" w:rsidRDefault="000F60A4" w:rsidP="004772EE">
      <w:r>
        <w:lastRenderedPageBreak/>
        <w:t>Wykorzystując</w:t>
      </w:r>
      <w:r w:rsidR="004772EE">
        <w:t xml:space="preserve"> zdobyte umiejętności,  zamodeluj </w:t>
      </w:r>
      <w:r w:rsidR="0042053E">
        <w:t>własną pokrywę, pasującą</w:t>
      </w:r>
      <w:r w:rsidR="004772EE">
        <w:t xml:space="preserve"> do korpusu utworzonego w </w:t>
      </w:r>
      <w:r w:rsidR="0042053E">
        <w:t>t</w:t>
      </w:r>
      <w:r w:rsidR="004772EE">
        <w:t xml:space="preserve">racie zajęć. Pamiętaj o otworach na śruby oraz </w:t>
      </w:r>
      <w:r>
        <w:t xml:space="preserve"> mocowaniach do przenoszeni korpusu. Za przykład może posłużyć Ci rysunek  27.</w:t>
      </w:r>
    </w:p>
    <w:p w:rsidR="000F60A4" w:rsidRDefault="000F60A4" w:rsidP="004772EE"/>
    <w:p w:rsidR="0042053E" w:rsidRDefault="0042053E" w:rsidP="0042053E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03016738" wp14:editId="67E1801F">
            <wp:extent cx="4664075" cy="2809875"/>
            <wp:effectExtent l="0" t="0" r="3175" b="9525"/>
            <wp:docPr id="229" name="Obraz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0A4" w:rsidRPr="004772EE" w:rsidRDefault="0042053E" w:rsidP="0042053E">
      <w:pPr>
        <w:pStyle w:val="Legenda"/>
        <w:sectPr w:rsidR="000F60A4" w:rsidRPr="004772EE" w:rsidSect="00F15F5C">
          <w:pgSz w:w="16839" w:h="11907" w:orient="landscape" w:code="9"/>
          <w:pgMar w:top="720" w:right="720" w:bottom="720" w:left="720" w:header="709" w:footer="709" w:gutter="0"/>
          <w:cols w:num="2" w:space="708"/>
          <w:docGrid w:linePitch="360"/>
        </w:sectPr>
      </w:pPr>
      <w:r>
        <w:t xml:space="preserve">Rysunek </w:t>
      </w:r>
      <w:r w:rsidR="007A07CC">
        <w:fldChar w:fldCharType="begin"/>
      </w:r>
      <w:r w:rsidR="007A07CC">
        <w:instrText xml:space="preserve"> SEQ Rysunek \* ARABIC </w:instrText>
      </w:r>
      <w:r w:rsidR="007A07CC">
        <w:fldChar w:fldCharType="separate"/>
      </w:r>
      <w:r w:rsidR="007A07CC">
        <w:rPr>
          <w:noProof/>
        </w:rPr>
        <w:t>27</w:t>
      </w:r>
      <w:r w:rsidR="007A07CC">
        <w:rPr>
          <w:noProof/>
        </w:rPr>
        <w:fldChar w:fldCharType="end"/>
      </w:r>
      <w:r>
        <w:t xml:space="preserve"> Propozycja konstrukcji pokrywy</w:t>
      </w:r>
    </w:p>
    <w:p w:rsidR="0000344A" w:rsidRDefault="0000344A" w:rsidP="004772EE">
      <w:pPr>
        <w:pStyle w:val="Nagwek1"/>
        <w:numPr>
          <w:ilvl w:val="0"/>
          <w:numId w:val="0"/>
        </w:numPr>
        <w:rPr>
          <w:lang w:eastAsia="ko-KR"/>
        </w:rPr>
      </w:pPr>
    </w:p>
    <w:sectPr w:rsidR="0000344A" w:rsidSect="003D3645">
      <w:pgSz w:w="16839" w:h="11907" w:orient="landscape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0235" w:rsidRDefault="00FB0235" w:rsidP="007A3733">
      <w:pPr>
        <w:spacing w:after="0" w:line="240" w:lineRule="auto"/>
      </w:pPr>
      <w:r>
        <w:separator/>
      </w:r>
    </w:p>
  </w:endnote>
  <w:endnote w:type="continuationSeparator" w:id="0">
    <w:p w:rsidR="00FB0235" w:rsidRDefault="00FB0235" w:rsidP="007A37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dobe Garamond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0235" w:rsidRDefault="00FB0235" w:rsidP="007A3733">
      <w:pPr>
        <w:spacing w:after="0" w:line="240" w:lineRule="auto"/>
      </w:pPr>
      <w:r>
        <w:separator/>
      </w:r>
    </w:p>
  </w:footnote>
  <w:footnote w:type="continuationSeparator" w:id="0">
    <w:p w:rsidR="00FB0235" w:rsidRDefault="00FB0235" w:rsidP="007A37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5229E0"/>
    <w:multiLevelType w:val="hybridMultilevel"/>
    <w:tmpl w:val="428C42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C54C2B"/>
    <w:multiLevelType w:val="hybridMultilevel"/>
    <w:tmpl w:val="AAFC1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AAA13E8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3733"/>
    <w:rsid w:val="0000344A"/>
    <w:rsid w:val="00003607"/>
    <w:rsid w:val="0001324F"/>
    <w:rsid w:val="0001623E"/>
    <w:rsid w:val="00036A78"/>
    <w:rsid w:val="00056C2B"/>
    <w:rsid w:val="000F397D"/>
    <w:rsid w:val="000F60A4"/>
    <w:rsid w:val="001210BE"/>
    <w:rsid w:val="00141439"/>
    <w:rsid w:val="00143569"/>
    <w:rsid w:val="001826F8"/>
    <w:rsid w:val="001973CF"/>
    <w:rsid w:val="001E16C8"/>
    <w:rsid w:val="001F5F96"/>
    <w:rsid w:val="00200FED"/>
    <w:rsid w:val="0022201F"/>
    <w:rsid w:val="002233FC"/>
    <w:rsid w:val="00230EE9"/>
    <w:rsid w:val="0029018E"/>
    <w:rsid w:val="002A0A68"/>
    <w:rsid w:val="002D04C5"/>
    <w:rsid w:val="002E2622"/>
    <w:rsid w:val="002E47A4"/>
    <w:rsid w:val="002F5FD1"/>
    <w:rsid w:val="003572B1"/>
    <w:rsid w:val="00385A83"/>
    <w:rsid w:val="003A2398"/>
    <w:rsid w:val="003A52AB"/>
    <w:rsid w:val="003D3645"/>
    <w:rsid w:val="003E39D0"/>
    <w:rsid w:val="0042053E"/>
    <w:rsid w:val="00445843"/>
    <w:rsid w:val="004772EE"/>
    <w:rsid w:val="004D1FCA"/>
    <w:rsid w:val="0051614B"/>
    <w:rsid w:val="00524B53"/>
    <w:rsid w:val="005516DD"/>
    <w:rsid w:val="00563130"/>
    <w:rsid w:val="00567857"/>
    <w:rsid w:val="005A2844"/>
    <w:rsid w:val="005C2C6D"/>
    <w:rsid w:val="005E02F9"/>
    <w:rsid w:val="005E17D7"/>
    <w:rsid w:val="005F2B96"/>
    <w:rsid w:val="005F5D70"/>
    <w:rsid w:val="005F62ED"/>
    <w:rsid w:val="00611499"/>
    <w:rsid w:val="00673419"/>
    <w:rsid w:val="006808BD"/>
    <w:rsid w:val="006966F6"/>
    <w:rsid w:val="006C0179"/>
    <w:rsid w:val="006E2F19"/>
    <w:rsid w:val="006F0F47"/>
    <w:rsid w:val="00747D68"/>
    <w:rsid w:val="00776D98"/>
    <w:rsid w:val="00786870"/>
    <w:rsid w:val="00797207"/>
    <w:rsid w:val="007A07CC"/>
    <w:rsid w:val="007A0D20"/>
    <w:rsid w:val="007A3733"/>
    <w:rsid w:val="007B5922"/>
    <w:rsid w:val="007D5EA2"/>
    <w:rsid w:val="007D79E3"/>
    <w:rsid w:val="008527C9"/>
    <w:rsid w:val="008675EC"/>
    <w:rsid w:val="008E38DC"/>
    <w:rsid w:val="00921BCA"/>
    <w:rsid w:val="00921FF2"/>
    <w:rsid w:val="009522A7"/>
    <w:rsid w:val="00954E12"/>
    <w:rsid w:val="009B7941"/>
    <w:rsid w:val="009D44E2"/>
    <w:rsid w:val="00A20F8F"/>
    <w:rsid w:val="00A3379C"/>
    <w:rsid w:val="00A44A2B"/>
    <w:rsid w:val="00A44B2A"/>
    <w:rsid w:val="00A5513F"/>
    <w:rsid w:val="00B05DEC"/>
    <w:rsid w:val="00B13E22"/>
    <w:rsid w:val="00B24D92"/>
    <w:rsid w:val="00B3004A"/>
    <w:rsid w:val="00B51F3B"/>
    <w:rsid w:val="00BE306A"/>
    <w:rsid w:val="00C1182C"/>
    <w:rsid w:val="00C3173F"/>
    <w:rsid w:val="00C31C1C"/>
    <w:rsid w:val="00C32ADC"/>
    <w:rsid w:val="00C41094"/>
    <w:rsid w:val="00C51F44"/>
    <w:rsid w:val="00CA2C7B"/>
    <w:rsid w:val="00CC7C07"/>
    <w:rsid w:val="00CE0BD9"/>
    <w:rsid w:val="00CF0373"/>
    <w:rsid w:val="00D13609"/>
    <w:rsid w:val="00D230F3"/>
    <w:rsid w:val="00D24B75"/>
    <w:rsid w:val="00D55302"/>
    <w:rsid w:val="00D653E9"/>
    <w:rsid w:val="00D92ABE"/>
    <w:rsid w:val="00DA3A64"/>
    <w:rsid w:val="00E40103"/>
    <w:rsid w:val="00EA03EB"/>
    <w:rsid w:val="00EA35A4"/>
    <w:rsid w:val="00EB398A"/>
    <w:rsid w:val="00ED05BA"/>
    <w:rsid w:val="00EE2406"/>
    <w:rsid w:val="00EE3C56"/>
    <w:rsid w:val="00EF365E"/>
    <w:rsid w:val="00EF5B57"/>
    <w:rsid w:val="00F15F5C"/>
    <w:rsid w:val="00F206CA"/>
    <w:rsid w:val="00F424E8"/>
    <w:rsid w:val="00F43C73"/>
    <w:rsid w:val="00F72A2A"/>
    <w:rsid w:val="00FB0235"/>
    <w:rsid w:val="00FE7499"/>
    <w:rsid w:val="00FF07F6"/>
    <w:rsid w:val="00FF2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FAD37B00-5EEB-4E57-B691-29C75479C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Batang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A3733"/>
    <w:rPr>
      <w:rFonts w:ascii="Adobe Garamond Pro" w:hAnsi="Adobe Garamond Pro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A3733"/>
    <w:pPr>
      <w:keepNext/>
      <w:keepLines/>
      <w:numPr>
        <w:numId w:val="1"/>
      </w:numPr>
      <w:spacing w:before="240" w:after="0"/>
      <w:outlineLvl w:val="0"/>
    </w:pPr>
    <w:rPr>
      <w:rFonts w:eastAsiaTheme="majorEastAsia" w:cstheme="majorBidi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A3733"/>
    <w:pPr>
      <w:keepNext/>
      <w:keepLines/>
      <w:numPr>
        <w:ilvl w:val="1"/>
        <w:numId w:val="1"/>
      </w:numPr>
      <w:spacing w:before="40" w:after="0"/>
      <w:outlineLvl w:val="1"/>
    </w:pPr>
    <w:rPr>
      <w:rFonts w:eastAsiaTheme="majorEastAsia" w:cstheme="majorBidi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A3733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A3733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A3733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A3733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A3733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A3733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A3733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A3733"/>
    <w:rPr>
      <w:rFonts w:ascii="Adobe Garamond Pro" w:eastAsiaTheme="majorEastAsia" w:hAnsi="Adobe Garamond Pro" w:cstheme="majorBidi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7A3733"/>
    <w:rPr>
      <w:rFonts w:ascii="Adobe Garamond Pro" w:eastAsiaTheme="majorEastAsia" w:hAnsi="Adobe Garamond Pro" w:cstheme="majorBidi"/>
      <w:sz w:val="26"/>
      <w:szCs w:val="26"/>
    </w:rPr>
  </w:style>
  <w:style w:type="paragraph" w:styleId="Tytu">
    <w:name w:val="Title"/>
    <w:basedOn w:val="Normalny"/>
    <w:next w:val="Normalny"/>
    <w:link w:val="TytuZnak"/>
    <w:uiPriority w:val="10"/>
    <w:qFormat/>
    <w:rsid w:val="007A3733"/>
    <w:pPr>
      <w:spacing w:after="0" w:line="240" w:lineRule="auto"/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A3733"/>
    <w:rPr>
      <w:rFonts w:ascii="Adobe Garamond Pro" w:eastAsiaTheme="majorEastAsia" w:hAnsi="Adobe Garamond Pro" w:cstheme="majorBidi"/>
      <w:spacing w:val="-10"/>
      <w:kern w:val="28"/>
      <w:sz w:val="56"/>
      <w:szCs w:val="56"/>
    </w:rPr>
  </w:style>
  <w:style w:type="paragraph" w:styleId="Nagwek">
    <w:name w:val="header"/>
    <w:basedOn w:val="Normalny"/>
    <w:link w:val="NagwekZnak"/>
    <w:uiPriority w:val="99"/>
    <w:unhideWhenUsed/>
    <w:rsid w:val="007A37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A3733"/>
    <w:rPr>
      <w:rFonts w:ascii="Adobe Garamond Pro" w:hAnsi="Adobe Garamond Pro"/>
    </w:rPr>
  </w:style>
  <w:style w:type="paragraph" w:styleId="Stopka">
    <w:name w:val="footer"/>
    <w:basedOn w:val="Normalny"/>
    <w:link w:val="StopkaZnak"/>
    <w:uiPriority w:val="99"/>
    <w:unhideWhenUsed/>
    <w:rsid w:val="007A37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A3733"/>
    <w:rPr>
      <w:rFonts w:ascii="Adobe Garamond Pro" w:hAnsi="Adobe Garamond Pro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A373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A3733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A3733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A3733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A3733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A37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A373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egenda">
    <w:name w:val="caption"/>
    <w:basedOn w:val="Normalny"/>
    <w:next w:val="Normalny"/>
    <w:uiPriority w:val="35"/>
    <w:unhideWhenUsed/>
    <w:qFormat/>
    <w:rsid w:val="001973CF"/>
    <w:pPr>
      <w:spacing w:after="200" w:line="240" w:lineRule="auto"/>
      <w:jc w:val="center"/>
    </w:pPr>
    <w:rPr>
      <w:iCs/>
      <w:color w:val="000000" w:themeColor="text1"/>
      <w:sz w:val="18"/>
      <w:szCs w:val="18"/>
    </w:rPr>
  </w:style>
  <w:style w:type="paragraph" w:styleId="Akapitzlist">
    <w:name w:val="List Paragraph"/>
    <w:basedOn w:val="Normalny"/>
    <w:uiPriority w:val="34"/>
    <w:qFormat/>
    <w:rsid w:val="005E02F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79E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79E3"/>
    <w:rPr>
      <w:rFonts w:ascii="Adobe Garamond Pro" w:hAnsi="Adobe Garamond Pro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79E3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F0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0F4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B9CC38-BFD4-4D1F-869C-332F5E958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11</Pages>
  <Words>1097</Words>
  <Characters>6588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</dc:creator>
  <cp:lastModifiedBy>Andrzej Gessner</cp:lastModifiedBy>
  <cp:revision>4</cp:revision>
  <cp:lastPrinted>2015-10-05T18:38:00Z</cp:lastPrinted>
  <dcterms:created xsi:type="dcterms:W3CDTF">2015-02-01T06:41:00Z</dcterms:created>
  <dcterms:modified xsi:type="dcterms:W3CDTF">2015-10-05T18:38:00Z</dcterms:modified>
</cp:coreProperties>
</file>